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9BD6D" w14:textId="1D71F8C3" w:rsidR="00F932F8" w:rsidRPr="00702E77" w:rsidRDefault="00790BA3">
      <w:pPr>
        <w:pStyle w:val="BodyText"/>
        <w:rPr>
          <w:rFonts w:ascii="Times New Roman"/>
          <w:sz w:val="28"/>
          <w:szCs w:val="28"/>
        </w:rPr>
      </w:pPr>
      <w:r w:rsidRPr="00702E7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702E77">
        <w:rPr>
          <w:noProof/>
          <w:sz w:val="28"/>
          <w:szCs w:val="28"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F09EC" w14:textId="77777777" w:rsidR="00F932F8" w:rsidRPr="00702E77" w:rsidRDefault="00F932F8">
      <w:pPr>
        <w:pStyle w:val="BodyText"/>
        <w:spacing w:before="8"/>
        <w:rPr>
          <w:rFonts w:ascii="Times New Roman"/>
          <w:sz w:val="28"/>
          <w:szCs w:val="28"/>
        </w:rPr>
      </w:pPr>
    </w:p>
    <w:p w14:paraId="52CC6F03" w14:textId="716FAF8D" w:rsidR="00F932F8" w:rsidRPr="00702E77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702E77">
        <w:rPr>
          <w:b/>
          <w:color w:val="81287E"/>
          <w:sz w:val="28"/>
          <w:szCs w:val="28"/>
        </w:rPr>
        <w:t>The</w:t>
      </w:r>
      <w:r w:rsidRPr="00702E77">
        <w:rPr>
          <w:b/>
          <w:color w:val="81287E"/>
          <w:spacing w:val="-2"/>
          <w:sz w:val="28"/>
          <w:szCs w:val="28"/>
        </w:rPr>
        <w:t xml:space="preserve"> </w:t>
      </w:r>
      <w:r w:rsidRPr="00702E77">
        <w:rPr>
          <w:b/>
          <w:color w:val="81287E"/>
          <w:sz w:val="28"/>
          <w:szCs w:val="28"/>
        </w:rPr>
        <w:t>Nomination Form</w:t>
      </w:r>
      <w:r w:rsidR="00186F8E" w:rsidRPr="00702E77">
        <w:rPr>
          <w:b/>
          <w:color w:val="81287E"/>
          <w:sz w:val="28"/>
          <w:szCs w:val="28"/>
        </w:rPr>
        <w:t xml:space="preserve"> – </w:t>
      </w:r>
    </w:p>
    <w:p w14:paraId="1E17A285" w14:textId="78BA44D4" w:rsidR="00CA4067" w:rsidRPr="00702E77" w:rsidRDefault="00186F8E" w:rsidP="00CA4067">
      <w:pPr>
        <w:spacing w:before="20"/>
        <w:ind w:left="720" w:right="584"/>
        <w:jc w:val="center"/>
        <w:rPr>
          <w:b/>
          <w:bCs/>
          <w:color w:val="81287E"/>
          <w:sz w:val="28"/>
          <w:szCs w:val="28"/>
          <w:lang w:val="en-IN"/>
        </w:rPr>
      </w:pPr>
      <w:r w:rsidRPr="00702E77">
        <w:rPr>
          <w:b/>
          <w:color w:val="81287E"/>
          <w:sz w:val="28"/>
          <w:szCs w:val="28"/>
        </w:rPr>
        <w:t xml:space="preserve">Category: </w:t>
      </w:r>
      <w:r w:rsidR="00CE56D5" w:rsidRPr="00702E77">
        <w:rPr>
          <w:b/>
          <w:bCs/>
          <w:color w:val="81287E"/>
          <w:sz w:val="28"/>
          <w:szCs w:val="28"/>
          <w:lang w:val="en-IN"/>
        </w:rPr>
        <w:t>Human Centric Organization of the Year</w:t>
      </w:r>
    </w:p>
    <w:p w14:paraId="0B498E07" w14:textId="77777777" w:rsidR="0080639C" w:rsidRPr="00702E77" w:rsidRDefault="0080639C" w:rsidP="003D5C4A">
      <w:pPr>
        <w:spacing w:before="20"/>
        <w:ind w:right="584"/>
        <w:rPr>
          <w:b/>
          <w:bCs/>
          <w:color w:val="81287E"/>
          <w:sz w:val="28"/>
          <w:szCs w:val="28"/>
          <w:lang w:val="en-IN"/>
        </w:rPr>
      </w:pPr>
    </w:p>
    <w:p w14:paraId="71B2CDC5" w14:textId="64554F3C" w:rsidR="00F932F8" w:rsidRPr="00702E77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>Achievers</w:t>
      </w:r>
      <w:r w:rsidRPr="00702E77">
        <w:rPr>
          <w:spacing w:val="-4"/>
          <w:sz w:val="24"/>
          <w:szCs w:val="24"/>
        </w:rPr>
        <w:t xml:space="preserve"> </w:t>
      </w:r>
      <w:r w:rsidRPr="00702E77">
        <w:rPr>
          <w:sz w:val="24"/>
          <w:szCs w:val="24"/>
        </w:rPr>
        <w:t>Recognition</w:t>
      </w:r>
      <w:r w:rsidRPr="00702E77">
        <w:rPr>
          <w:spacing w:val="-4"/>
          <w:sz w:val="24"/>
          <w:szCs w:val="24"/>
        </w:rPr>
        <w:t xml:space="preserve"> </w:t>
      </w:r>
      <w:r w:rsidRPr="00702E77">
        <w:rPr>
          <w:sz w:val="24"/>
          <w:szCs w:val="24"/>
        </w:rPr>
        <w:t>Category:</w:t>
      </w:r>
      <w:r w:rsidRPr="00702E77">
        <w:rPr>
          <w:spacing w:val="-4"/>
          <w:sz w:val="24"/>
          <w:szCs w:val="24"/>
        </w:rPr>
        <w:t xml:space="preserve"> </w:t>
      </w:r>
    </w:p>
    <w:p w14:paraId="738CE1EB" w14:textId="15C2B065" w:rsidR="00F932F8" w:rsidRPr="00702E77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>Name</w:t>
      </w:r>
      <w:r w:rsidRPr="00702E77">
        <w:rPr>
          <w:spacing w:val="-3"/>
          <w:sz w:val="24"/>
          <w:szCs w:val="24"/>
        </w:rPr>
        <w:t xml:space="preserve"> </w:t>
      </w:r>
      <w:r w:rsidRPr="00702E77">
        <w:rPr>
          <w:sz w:val="24"/>
          <w:szCs w:val="24"/>
        </w:rPr>
        <w:t>of</w:t>
      </w:r>
      <w:r w:rsidRPr="00702E77">
        <w:rPr>
          <w:spacing w:val="-1"/>
          <w:sz w:val="24"/>
          <w:szCs w:val="24"/>
        </w:rPr>
        <w:t xml:space="preserve"> </w:t>
      </w:r>
      <w:r w:rsidRPr="00702E77">
        <w:rPr>
          <w:sz w:val="24"/>
          <w:szCs w:val="24"/>
        </w:rPr>
        <w:t>Organi</w:t>
      </w:r>
      <w:r w:rsidR="0080639C" w:rsidRPr="00702E77">
        <w:rPr>
          <w:sz w:val="24"/>
          <w:szCs w:val="24"/>
        </w:rPr>
        <w:t>z</w:t>
      </w:r>
      <w:r w:rsidRPr="00702E77">
        <w:rPr>
          <w:sz w:val="24"/>
          <w:szCs w:val="24"/>
        </w:rPr>
        <w:t>ation:</w:t>
      </w:r>
      <w:r w:rsidRPr="00702E77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702E77" w:rsidRDefault="00F932F8">
      <w:pPr>
        <w:pStyle w:val="BodyText"/>
        <w:spacing w:before="12"/>
      </w:pPr>
    </w:p>
    <w:p w14:paraId="5E22331C" w14:textId="7628680C" w:rsidR="00F932F8" w:rsidRPr="00702E77" w:rsidRDefault="00000000" w:rsidP="00702E77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>Contact</w:t>
      </w:r>
      <w:r w:rsidRPr="00702E77">
        <w:rPr>
          <w:spacing w:val="-5"/>
          <w:sz w:val="24"/>
          <w:szCs w:val="24"/>
        </w:rPr>
        <w:t xml:space="preserve"> </w:t>
      </w:r>
      <w:r w:rsidRPr="00702E77">
        <w:rPr>
          <w:sz w:val="24"/>
          <w:szCs w:val="24"/>
        </w:rPr>
        <w:t>Person:</w:t>
      </w:r>
      <w:r w:rsidRPr="00702E77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702E77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>Designation:</w:t>
      </w:r>
      <w:r w:rsidRPr="00702E77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702E77" w:rsidRDefault="00000000" w:rsidP="00F8680E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702E77">
        <w:rPr>
          <w:sz w:val="24"/>
          <w:szCs w:val="24"/>
        </w:rPr>
        <w:t xml:space="preserve">Email: </w:t>
      </w:r>
    </w:p>
    <w:p w14:paraId="5C75AB67" w14:textId="7B92D455" w:rsidR="00F932F8" w:rsidRPr="00702E77" w:rsidRDefault="00000000" w:rsidP="00F8680E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702E77">
        <w:rPr>
          <w:sz w:val="24"/>
          <w:szCs w:val="24"/>
        </w:rPr>
        <w:t>6.</w:t>
      </w:r>
      <w:r w:rsidRPr="00702E77">
        <w:rPr>
          <w:spacing w:val="20"/>
          <w:sz w:val="24"/>
          <w:szCs w:val="24"/>
        </w:rPr>
        <w:t xml:space="preserve"> </w:t>
      </w:r>
      <w:r w:rsidRPr="00702E77">
        <w:rPr>
          <w:sz w:val="24"/>
          <w:szCs w:val="24"/>
        </w:rPr>
        <w:t>Phone:</w:t>
      </w:r>
    </w:p>
    <w:p w14:paraId="340EFB10" w14:textId="16DC01A4" w:rsidR="00F932F8" w:rsidRPr="00F8680E" w:rsidRDefault="00186F8E" w:rsidP="00F8680E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 xml:space="preserve">Describe the </w:t>
      </w:r>
      <w:r w:rsidR="00CE56D5" w:rsidRPr="00702E77">
        <w:rPr>
          <w:sz w:val="24"/>
          <w:szCs w:val="24"/>
        </w:rPr>
        <w:t xml:space="preserve">Human Centric </w:t>
      </w:r>
      <w:r w:rsidR="00702E77">
        <w:rPr>
          <w:sz w:val="24"/>
          <w:szCs w:val="24"/>
        </w:rPr>
        <w:t>i</w:t>
      </w:r>
      <w:r w:rsidR="00CE56D5" w:rsidRPr="00702E77">
        <w:rPr>
          <w:sz w:val="24"/>
          <w:szCs w:val="24"/>
        </w:rPr>
        <w:t xml:space="preserve">nitiatives tied to </w:t>
      </w:r>
      <w:r w:rsidR="00702E77">
        <w:rPr>
          <w:sz w:val="24"/>
          <w:szCs w:val="24"/>
        </w:rPr>
        <w:t>b</w:t>
      </w:r>
      <w:r w:rsidR="00CE56D5" w:rsidRPr="00702E77">
        <w:rPr>
          <w:sz w:val="24"/>
          <w:szCs w:val="24"/>
        </w:rPr>
        <w:t xml:space="preserve">usiness </w:t>
      </w:r>
      <w:r w:rsidR="00702E77">
        <w:rPr>
          <w:sz w:val="24"/>
          <w:szCs w:val="24"/>
        </w:rPr>
        <w:t>v</w:t>
      </w:r>
      <w:r w:rsidR="00CE56D5" w:rsidRPr="00702E77">
        <w:rPr>
          <w:sz w:val="24"/>
          <w:szCs w:val="24"/>
        </w:rPr>
        <w:t>alues</w:t>
      </w:r>
      <w:r w:rsidR="00FE18DB" w:rsidRPr="00702E77">
        <w:rPr>
          <w:sz w:val="24"/>
          <w:szCs w:val="24"/>
        </w:rPr>
        <w:t xml:space="preserve"> </w:t>
      </w:r>
      <w:r w:rsidRPr="00702E77">
        <w:rPr>
          <w:sz w:val="24"/>
          <w:szCs w:val="24"/>
        </w:rPr>
        <w:t>(20%</w:t>
      </w:r>
      <w:r w:rsidRPr="00702E77">
        <w:rPr>
          <w:spacing w:val="-1"/>
          <w:sz w:val="24"/>
          <w:szCs w:val="24"/>
        </w:rPr>
        <w:t xml:space="preserve"> </w:t>
      </w:r>
      <w:r w:rsidRPr="00702E77">
        <w:rPr>
          <w:sz w:val="24"/>
          <w:szCs w:val="24"/>
        </w:rPr>
        <w:t>of</w:t>
      </w:r>
      <w:r w:rsidRPr="00702E77">
        <w:rPr>
          <w:spacing w:val="-1"/>
          <w:sz w:val="24"/>
          <w:szCs w:val="24"/>
        </w:rPr>
        <w:t xml:space="preserve"> </w:t>
      </w:r>
      <w:r w:rsidRPr="00702E77">
        <w:rPr>
          <w:sz w:val="24"/>
          <w:szCs w:val="24"/>
        </w:rPr>
        <w:t>Total):</w:t>
      </w:r>
    </w:p>
    <w:p w14:paraId="663018F1" w14:textId="795D0AE9" w:rsidR="00F932F8" w:rsidRPr="00F8680E" w:rsidRDefault="00CE56D5" w:rsidP="00F8680E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 xml:space="preserve">How are these Human Centric </w:t>
      </w:r>
      <w:r w:rsidR="00702E77">
        <w:rPr>
          <w:sz w:val="24"/>
          <w:szCs w:val="24"/>
        </w:rPr>
        <w:t>i</w:t>
      </w:r>
      <w:r w:rsidRPr="00702E77">
        <w:rPr>
          <w:sz w:val="24"/>
          <w:szCs w:val="24"/>
        </w:rPr>
        <w:t xml:space="preserve">nitiatives </w:t>
      </w:r>
      <w:r w:rsidR="00702E77">
        <w:rPr>
          <w:sz w:val="24"/>
          <w:szCs w:val="24"/>
        </w:rPr>
        <w:t>i</w:t>
      </w:r>
      <w:r w:rsidRPr="00702E77">
        <w:rPr>
          <w:sz w:val="24"/>
          <w:szCs w:val="24"/>
        </w:rPr>
        <w:t xml:space="preserve">ndustry </w:t>
      </w:r>
      <w:r w:rsidR="00702E77">
        <w:rPr>
          <w:sz w:val="24"/>
          <w:szCs w:val="24"/>
        </w:rPr>
        <w:t>l</w:t>
      </w:r>
      <w:r w:rsidRPr="00702E77">
        <w:rPr>
          <w:sz w:val="24"/>
          <w:szCs w:val="24"/>
        </w:rPr>
        <w:t>eading</w:t>
      </w:r>
      <w:r w:rsidR="004B6362" w:rsidRPr="00702E77">
        <w:rPr>
          <w:sz w:val="24"/>
          <w:szCs w:val="24"/>
        </w:rPr>
        <w:t xml:space="preserve"> – Max 500 words </w:t>
      </w:r>
      <w:r w:rsidRPr="00702E77">
        <w:rPr>
          <w:sz w:val="24"/>
          <w:szCs w:val="24"/>
        </w:rPr>
        <w:t>(15%</w:t>
      </w:r>
      <w:r w:rsidRPr="00702E77">
        <w:rPr>
          <w:spacing w:val="-1"/>
          <w:sz w:val="24"/>
          <w:szCs w:val="24"/>
        </w:rPr>
        <w:t xml:space="preserve"> </w:t>
      </w:r>
      <w:r w:rsidRPr="00702E77">
        <w:rPr>
          <w:sz w:val="24"/>
          <w:szCs w:val="24"/>
        </w:rPr>
        <w:t>of</w:t>
      </w:r>
      <w:r w:rsidRPr="00702E77">
        <w:rPr>
          <w:spacing w:val="-1"/>
          <w:sz w:val="24"/>
          <w:szCs w:val="24"/>
        </w:rPr>
        <w:t xml:space="preserve"> </w:t>
      </w:r>
      <w:r w:rsidRPr="00702E77">
        <w:rPr>
          <w:sz w:val="24"/>
          <w:szCs w:val="24"/>
        </w:rPr>
        <w:t>Total):</w:t>
      </w:r>
    </w:p>
    <w:p w14:paraId="6A9F2C3C" w14:textId="6F0D5951" w:rsidR="00F932F8" w:rsidRPr="00F8680E" w:rsidRDefault="00CE56D5" w:rsidP="00F8680E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>Is Human Centrism a major KPI and how</w:t>
      </w:r>
      <w:r w:rsidR="00C81B3C" w:rsidRPr="00702E77">
        <w:rPr>
          <w:sz w:val="24"/>
          <w:szCs w:val="24"/>
        </w:rPr>
        <w:t xml:space="preserve"> </w:t>
      </w:r>
      <w:r w:rsidRPr="00702E77">
        <w:rPr>
          <w:sz w:val="24"/>
          <w:szCs w:val="24"/>
        </w:rPr>
        <w:t>(15%</w:t>
      </w:r>
      <w:r w:rsidRPr="00702E77">
        <w:rPr>
          <w:spacing w:val="-2"/>
          <w:sz w:val="24"/>
          <w:szCs w:val="24"/>
        </w:rPr>
        <w:t xml:space="preserve"> </w:t>
      </w:r>
      <w:r w:rsidRPr="00702E77">
        <w:rPr>
          <w:sz w:val="24"/>
          <w:szCs w:val="24"/>
        </w:rPr>
        <w:t>of</w:t>
      </w:r>
      <w:r w:rsidRPr="00702E77">
        <w:rPr>
          <w:spacing w:val="-2"/>
          <w:sz w:val="24"/>
          <w:szCs w:val="24"/>
        </w:rPr>
        <w:t xml:space="preserve"> </w:t>
      </w:r>
      <w:r w:rsidRPr="00702E77">
        <w:rPr>
          <w:sz w:val="24"/>
          <w:szCs w:val="24"/>
        </w:rPr>
        <w:t>Total):</w:t>
      </w:r>
    </w:p>
    <w:p w14:paraId="7770D9C7" w14:textId="5CF0E9F6" w:rsidR="00F932F8" w:rsidRPr="00702E77" w:rsidRDefault="003045AF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 xml:space="preserve"> </w:t>
      </w:r>
      <w:r w:rsidR="003D5C4A" w:rsidRPr="00702E77">
        <w:rPr>
          <w:sz w:val="24"/>
          <w:szCs w:val="24"/>
        </w:rPr>
        <w:t>Policies</w:t>
      </w:r>
      <w:r w:rsidRPr="00702E77">
        <w:rPr>
          <w:sz w:val="24"/>
          <w:szCs w:val="24"/>
        </w:rPr>
        <w:t xml:space="preserve"> to </w:t>
      </w:r>
      <w:r w:rsidR="00CE56D5" w:rsidRPr="00702E77">
        <w:rPr>
          <w:sz w:val="24"/>
          <w:szCs w:val="24"/>
        </w:rPr>
        <w:t xml:space="preserve">promote </w:t>
      </w:r>
      <w:r w:rsidR="00702E77">
        <w:rPr>
          <w:sz w:val="24"/>
          <w:szCs w:val="24"/>
        </w:rPr>
        <w:t>H</w:t>
      </w:r>
      <w:r w:rsidR="00CE56D5" w:rsidRPr="00702E77">
        <w:rPr>
          <w:sz w:val="24"/>
          <w:szCs w:val="24"/>
        </w:rPr>
        <w:t xml:space="preserve">uman </w:t>
      </w:r>
      <w:r w:rsidR="00702E77">
        <w:rPr>
          <w:sz w:val="24"/>
          <w:szCs w:val="24"/>
        </w:rPr>
        <w:t>C</w:t>
      </w:r>
      <w:r w:rsidR="00CE56D5" w:rsidRPr="00702E77">
        <w:rPr>
          <w:sz w:val="24"/>
          <w:szCs w:val="24"/>
        </w:rPr>
        <w:t>entrism</w:t>
      </w:r>
      <w:r w:rsidRPr="00702E77">
        <w:rPr>
          <w:spacing w:val="-2"/>
          <w:sz w:val="24"/>
          <w:szCs w:val="24"/>
        </w:rPr>
        <w:t xml:space="preserve"> </w:t>
      </w:r>
      <w:r w:rsidRPr="00702E77">
        <w:rPr>
          <w:sz w:val="24"/>
          <w:szCs w:val="24"/>
        </w:rPr>
        <w:t>(15%</w:t>
      </w:r>
      <w:r w:rsidRPr="00702E77">
        <w:rPr>
          <w:spacing w:val="-3"/>
          <w:sz w:val="24"/>
          <w:szCs w:val="24"/>
        </w:rPr>
        <w:t xml:space="preserve"> </w:t>
      </w:r>
      <w:r w:rsidRPr="00702E77">
        <w:rPr>
          <w:sz w:val="24"/>
          <w:szCs w:val="24"/>
        </w:rPr>
        <w:t>of</w:t>
      </w:r>
      <w:r w:rsidRPr="00702E77">
        <w:rPr>
          <w:spacing w:val="-2"/>
          <w:sz w:val="24"/>
          <w:szCs w:val="24"/>
        </w:rPr>
        <w:t xml:space="preserve"> </w:t>
      </w:r>
      <w:r w:rsidRPr="00702E77">
        <w:rPr>
          <w:sz w:val="24"/>
          <w:szCs w:val="24"/>
        </w:rPr>
        <w:t>Total):</w:t>
      </w:r>
    </w:p>
    <w:p w14:paraId="3F5F9B48" w14:textId="77777777" w:rsidR="00F932F8" w:rsidRPr="00702E77" w:rsidRDefault="00F932F8">
      <w:pPr>
        <w:pStyle w:val="BodyText"/>
        <w:spacing w:before="12"/>
      </w:pPr>
    </w:p>
    <w:p w14:paraId="51D4F9E3" w14:textId="0E56D6EE" w:rsidR="00F932F8" w:rsidRPr="00702E77" w:rsidRDefault="00186F8E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 xml:space="preserve">Measurable </w:t>
      </w:r>
      <w:r w:rsidR="00702E77">
        <w:rPr>
          <w:sz w:val="24"/>
          <w:szCs w:val="24"/>
        </w:rPr>
        <w:t>i</w:t>
      </w:r>
      <w:r w:rsidRPr="00702E77">
        <w:rPr>
          <w:sz w:val="24"/>
          <w:szCs w:val="24"/>
        </w:rPr>
        <w:t>mpact</w:t>
      </w:r>
      <w:r w:rsidR="004B6362" w:rsidRPr="00702E77">
        <w:rPr>
          <w:sz w:val="24"/>
          <w:szCs w:val="24"/>
        </w:rPr>
        <w:t>, hiring scores, retention scores, percentage of diversity groups</w:t>
      </w:r>
      <w:r w:rsidRPr="00702E77">
        <w:rPr>
          <w:spacing w:val="-2"/>
          <w:sz w:val="24"/>
          <w:szCs w:val="24"/>
        </w:rPr>
        <w:t xml:space="preserve"> </w:t>
      </w:r>
      <w:r w:rsidRPr="00702E77">
        <w:rPr>
          <w:sz w:val="24"/>
          <w:szCs w:val="24"/>
        </w:rPr>
        <w:t>(25%</w:t>
      </w:r>
      <w:r w:rsidRPr="00702E77">
        <w:rPr>
          <w:spacing w:val="-1"/>
          <w:sz w:val="24"/>
          <w:szCs w:val="24"/>
        </w:rPr>
        <w:t xml:space="preserve"> </w:t>
      </w:r>
      <w:r w:rsidRPr="00702E77">
        <w:rPr>
          <w:sz w:val="24"/>
          <w:szCs w:val="24"/>
        </w:rPr>
        <w:t>of</w:t>
      </w:r>
      <w:r w:rsidRPr="00702E77">
        <w:rPr>
          <w:spacing w:val="-1"/>
          <w:sz w:val="24"/>
          <w:szCs w:val="24"/>
        </w:rPr>
        <w:t xml:space="preserve"> </w:t>
      </w:r>
      <w:r w:rsidRPr="00702E77">
        <w:rPr>
          <w:sz w:val="24"/>
          <w:szCs w:val="24"/>
        </w:rPr>
        <w:t>Total):</w:t>
      </w:r>
    </w:p>
    <w:p w14:paraId="72836668" w14:textId="77777777" w:rsidR="00F932F8" w:rsidRPr="00702E77" w:rsidRDefault="00F932F8">
      <w:pPr>
        <w:pStyle w:val="BodyText"/>
        <w:spacing w:before="12"/>
      </w:pPr>
    </w:p>
    <w:p w14:paraId="35FCA808" w14:textId="3477186F" w:rsidR="00F932F8" w:rsidRPr="00702E77" w:rsidRDefault="00CE56D5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702E77">
        <w:rPr>
          <w:sz w:val="24"/>
          <w:szCs w:val="24"/>
        </w:rPr>
        <w:t>Employee</w:t>
      </w:r>
      <w:r w:rsidRPr="00702E77">
        <w:rPr>
          <w:spacing w:val="-5"/>
          <w:sz w:val="24"/>
          <w:szCs w:val="24"/>
        </w:rPr>
        <w:t xml:space="preserve"> </w:t>
      </w:r>
      <w:r w:rsidR="00702E77">
        <w:rPr>
          <w:sz w:val="24"/>
          <w:szCs w:val="24"/>
        </w:rPr>
        <w:t>e</w:t>
      </w:r>
      <w:r w:rsidRPr="00702E77">
        <w:rPr>
          <w:sz w:val="24"/>
          <w:szCs w:val="24"/>
        </w:rPr>
        <w:t>vidence</w:t>
      </w:r>
      <w:r w:rsidR="004B6362" w:rsidRPr="00702E77">
        <w:rPr>
          <w:sz w:val="24"/>
          <w:szCs w:val="24"/>
        </w:rPr>
        <w:t xml:space="preserve"> and employee satisfaction scores</w:t>
      </w:r>
      <w:r w:rsidRPr="00702E77">
        <w:rPr>
          <w:spacing w:val="-2"/>
          <w:sz w:val="24"/>
          <w:szCs w:val="24"/>
        </w:rPr>
        <w:t xml:space="preserve"> </w:t>
      </w:r>
      <w:r w:rsidRPr="00702E77">
        <w:rPr>
          <w:sz w:val="24"/>
          <w:szCs w:val="24"/>
        </w:rPr>
        <w:t>(10%</w:t>
      </w:r>
      <w:r w:rsidRPr="00702E77">
        <w:rPr>
          <w:spacing w:val="-1"/>
          <w:sz w:val="24"/>
          <w:szCs w:val="24"/>
        </w:rPr>
        <w:t xml:space="preserve"> </w:t>
      </w:r>
      <w:r w:rsidRPr="00702E77">
        <w:rPr>
          <w:sz w:val="24"/>
          <w:szCs w:val="24"/>
        </w:rPr>
        <w:t>of</w:t>
      </w:r>
      <w:r w:rsidRPr="00702E77">
        <w:rPr>
          <w:spacing w:val="-2"/>
          <w:sz w:val="24"/>
          <w:szCs w:val="24"/>
        </w:rPr>
        <w:t xml:space="preserve"> </w:t>
      </w:r>
      <w:r w:rsidRPr="00702E77">
        <w:rPr>
          <w:sz w:val="24"/>
          <w:szCs w:val="24"/>
        </w:rPr>
        <w:t>Total):</w:t>
      </w:r>
    </w:p>
    <w:p w14:paraId="38C70550" w14:textId="77777777" w:rsidR="00F932F8" w:rsidRPr="00702E77" w:rsidRDefault="00F932F8">
      <w:pPr>
        <w:pStyle w:val="BodyText"/>
      </w:pPr>
    </w:p>
    <w:p w14:paraId="5D4CA45C" w14:textId="2ED55EEF" w:rsidR="00F932F8" w:rsidRPr="00702E77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702E77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702E77">
        <w:rPr>
          <w:sz w:val="24"/>
          <w:szCs w:val="24"/>
        </w:rPr>
        <w:t>Please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use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this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form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to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fill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the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required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information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and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send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your</w:t>
      </w:r>
      <w:r w:rsidRPr="00702E77">
        <w:rPr>
          <w:spacing w:val="1"/>
          <w:sz w:val="24"/>
          <w:szCs w:val="24"/>
        </w:rPr>
        <w:t xml:space="preserve"> </w:t>
      </w:r>
      <w:r w:rsidRPr="00702E77">
        <w:rPr>
          <w:sz w:val="24"/>
          <w:szCs w:val="24"/>
        </w:rPr>
        <w:t>submissions’</w:t>
      </w:r>
      <w:r w:rsidRPr="00702E77">
        <w:rPr>
          <w:spacing w:val="1"/>
          <w:sz w:val="24"/>
          <w:szCs w:val="24"/>
        </w:rPr>
        <w:t xml:space="preserve"> </w:t>
      </w:r>
      <w:hyperlink r:id="rId10" w:history="1">
        <w:r w:rsidR="00790BA3" w:rsidRPr="00702E77">
          <w:rPr>
            <w:rStyle w:val="Hyperlink"/>
            <w:sz w:val="24"/>
            <w:szCs w:val="24"/>
          </w:rPr>
          <w:t xml:space="preserve">at </w:t>
        </w:r>
        <w:r w:rsidR="00F8680E" w:rsidRPr="00F8680E">
          <w:rPr>
            <w:rStyle w:val="Hyperlink"/>
            <w:b/>
            <w:sz w:val="24"/>
            <w:szCs w:val="24"/>
          </w:rPr>
          <w:t>nishi.malhotra@askinsights.com</w:t>
        </w:r>
        <w:r w:rsidR="00790BA3" w:rsidRPr="00702E77">
          <w:rPr>
            <w:rStyle w:val="Hyperlink"/>
            <w:sz w:val="24"/>
            <w:szCs w:val="24"/>
          </w:rPr>
          <w:t>.</w:t>
        </w:r>
      </w:hyperlink>
      <w:r w:rsidRPr="00702E77">
        <w:rPr>
          <w:sz w:val="24"/>
          <w:szCs w:val="24"/>
        </w:rPr>
        <w:t xml:space="preserve"> Please write the subject as </w:t>
      </w:r>
      <w:r w:rsidRPr="00702E77">
        <w:rPr>
          <w:i/>
          <w:color w:val="C00000"/>
          <w:sz w:val="24"/>
          <w:szCs w:val="24"/>
        </w:rPr>
        <w:t>“</w:t>
      </w:r>
      <w:r w:rsidR="00702E77" w:rsidRPr="00702E77">
        <w:rPr>
          <w:i/>
          <w:color w:val="C00000"/>
          <w:sz w:val="24"/>
          <w:szCs w:val="24"/>
        </w:rPr>
        <w:t>The Human Centric Summit 2025 | Award Nomination Submission</w:t>
      </w:r>
      <w:r w:rsidR="00702E77">
        <w:rPr>
          <w:i/>
          <w:color w:val="C00000"/>
          <w:sz w:val="24"/>
          <w:szCs w:val="24"/>
        </w:rPr>
        <w:t>.</w:t>
      </w:r>
      <w:r w:rsidRPr="00702E77">
        <w:rPr>
          <w:i/>
          <w:color w:val="C00000"/>
          <w:sz w:val="24"/>
          <w:szCs w:val="24"/>
        </w:rPr>
        <w:t>”</w:t>
      </w:r>
    </w:p>
    <w:p w14:paraId="604A518F" w14:textId="77777777" w:rsidR="00F932F8" w:rsidRPr="00702E77" w:rsidRDefault="00F932F8">
      <w:pPr>
        <w:pStyle w:val="BodyText"/>
        <w:rPr>
          <w:i/>
        </w:rPr>
      </w:pPr>
    </w:p>
    <w:sectPr w:rsidR="00F932F8" w:rsidRPr="00702E77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D82E9" w14:textId="77777777" w:rsidR="00B30FAB" w:rsidRDefault="00B30FAB">
      <w:r>
        <w:separator/>
      </w:r>
    </w:p>
  </w:endnote>
  <w:endnote w:type="continuationSeparator" w:id="0">
    <w:p w14:paraId="23001554" w14:textId="77777777" w:rsidR="00B30FAB" w:rsidRDefault="00B30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1A374" w14:textId="77777777" w:rsidR="00B30FAB" w:rsidRDefault="00B30FAB">
      <w:r>
        <w:separator/>
      </w:r>
    </w:p>
  </w:footnote>
  <w:footnote w:type="continuationSeparator" w:id="0">
    <w:p w14:paraId="3231B9D2" w14:textId="77777777" w:rsidR="00B30FAB" w:rsidRDefault="00B30F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07864522"/>
    <w:multiLevelType w:val="multilevel"/>
    <w:tmpl w:val="BA000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2F2635"/>
    <w:multiLevelType w:val="multilevel"/>
    <w:tmpl w:val="023C2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37304D"/>
    <w:multiLevelType w:val="multilevel"/>
    <w:tmpl w:val="74C4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B272FC1"/>
    <w:multiLevelType w:val="multilevel"/>
    <w:tmpl w:val="9164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669E7EF5"/>
    <w:multiLevelType w:val="multilevel"/>
    <w:tmpl w:val="9B10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13" w15:restartNumberingAfterBreak="0">
    <w:nsid w:val="773B6CD3"/>
    <w:multiLevelType w:val="multilevel"/>
    <w:tmpl w:val="6FF6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256622"/>
    <w:multiLevelType w:val="multilevel"/>
    <w:tmpl w:val="F64C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923718"/>
    <w:multiLevelType w:val="multilevel"/>
    <w:tmpl w:val="995AA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7" w15:restartNumberingAfterBreak="0">
    <w:nsid w:val="7C2C0371"/>
    <w:multiLevelType w:val="multilevel"/>
    <w:tmpl w:val="8F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081271">
    <w:abstractNumId w:val="6"/>
  </w:num>
  <w:num w:numId="2" w16cid:durableId="276719808">
    <w:abstractNumId w:val="1"/>
  </w:num>
  <w:num w:numId="3" w16cid:durableId="568149700">
    <w:abstractNumId w:val="16"/>
  </w:num>
  <w:num w:numId="4" w16cid:durableId="169419768">
    <w:abstractNumId w:val="9"/>
  </w:num>
  <w:num w:numId="5" w16cid:durableId="2003728741">
    <w:abstractNumId w:val="0"/>
  </w:num>
  <w:num w:numId="6" w16cid:durableId="1816872320">
    <w:abstractNumId w:val="7"/>
  </w:num>
  <w:num w:numId="7" w16cid:durableId="1084111981">
    <w:abstractNumId w:val="11"/>
  </w:num>
  <w:num w:numId="8" w16cid:durableId="1611352485">
    <w:abstractNumId w:val="12"/>
  </w:num>
  <w:num w:numId="9" w16cid:durableId="830293450">
    <w:abstractNumId w:val="5"/>
  </w:num>
  <w:num w:numId="10" w16cid:durableId="1877306316">
    <w:abstractNumId w:val="17"/>
  </w:num>
  <w:num w:numId="11" w16cid:durableId="1716156087">
    <w:abstractNumId w:val="10"/>
  </w:num>
  <w:num w:numId="12" w16cid:durableId="1010184969">
    <w:abstractNumId w:val="8"/>
  </w:num>
  <w:num w:numId="13" w16cid:durableId="108821047">
    <w:abstractNumId w:val="13"/>
  </w:num>
  <w:num w:numId="14" w16cid:durableId="628361416">
    <w:abstractNumId w:val="3"/>
  </w:num>
  <w:num w:numId="15" w16cid:durableId="1524130817">
    <w:abstractNumId w:val="4"/>
  </w:num>
  <w:num w:numId="16" w16cid:durableId="1950618999">
    <w:abstractNumId w:val="2"/>
  </w:num>
  <w:num w:numId="17" w16cid:durableId="1444573929">
    <w:abstractNumId w:val="15"/>
  </w:num>
  <w:num w:numId="18" w16cid:durableId="191701239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43D60"/>
    <w:rsid w:val="00186F8E"/>
    <w:rsid w:val="001A3D6F"/>
    <w:rsid w:val="002A7BE3"/>
    <w:rsid w:val="003045AF"/>
    <w:rsid w:val="00353891"/>
    <w:rsid w:val="003D5C4A"/>
    <w:rsid w:val="003E4369"/>
    <w:rsid w:val="004726CC"/>
    <w:rsid w:val="004B6362"/>
    <w:rsid w:val="006F6D56"/>
    <w:rsid w:val="00702E77"/>
    <w:rsid w:val="00790BA3"/>
    <w:rsid w:val="008024E5"/>
    <w:rsid w:val="0080639C"/>
    <w:rsid w:val="00913211"/>
    <w:rsid w:val="00986816"/>
    <w:rsid w:val="00A4228B"/>
    <w:rsid w:val="00A97F74"/>
    <w:rsid w:val="00B30FAB"/>
    <w:rsid w:val="00B33754"/>
    <w:rsid w:val="00B566E6"/>
    <w:rsid w:val="00C61823"/>
    <w:rsid w:val="00C81B3C"/>
    <w:rsid w:val="00CA4067"/>
    <w:rsid w:val="00CE56D5"/>
    <w:rsid w:val="00EB719D"/>
    <w:rsid w:val="00F8680E"/>
    <w:rsid w:val="00F932F8"/>
    <w:rsid w:val="00FC03EF"/>
    <w:rsid w:val="00FE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5</cp:revision>
  <dcterms:created xsi:type="dcterms:W3CDTF">2025-08-12T07:50:00Z</dcterms:created>
  <dcterms:modified xsi:type="dcterms:W3CDTF">2025-08-12T18:03:00Z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